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F666" w14:textId="5370D663" w:rsidR="00F64B2A" w:rsidRDefault="00E15E1B" w:rsidP="00E15E1B">
      <w:pPr>
        <w:jc w:val="right"/>
      </w:pPr>
      <w:r w:rsidRPr="00E15E1B">
        <w:rPr>
          <w:rFonts w:ascii="Times New Roman" w:hAnsi="Times New Roman" w:cs="Times New Roman"/>
          <w:b/>
          <w:bCs/>
        </w:rPr>
        <w:t>Specialiųjų pirkimo sąlygų 2 priedas</w:t>
      </w:r>
    </w:p>
    <w:p w14:paraId="201F1E76" w14:textId="09FF7886" w:rsidR="00F64B2A" w:rsidRDefault="007B044F" w:rsidP="00F64B2A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BENDROS NUOSTATOS</w:t>
      </w:r>
    </w:p>
    <w:p w14:paraId="70A132ED" w14:textId="77777777" w:rsidR="00CF74BA" w:rsidRDefault="00CF74BA" w:rsidP="00F64B2A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</w:p>
    <w:p w14:paraId="190055FB" w14:textId="22CB8A2A" w:rsidR="00CF74BA" w:rsidRDefault="00CF74BA" w:rsidP="004823B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>Atsižvelgiant, kad vykdomas žaliasis pirkimas, ir vadovaujantis 2011 m. birželio 28 d. Lietuvos Respublikos aplinkos ministro įsakymu Nr. D1-508 patvirtintu Aplinkos apsaugos kriterijų taikymo, vykdant žaliuosius pirkimus, tvarkos aprašu (toliau – Aprašas), perkančioji organizacija nustatė kriterijų, atsižvelgdama į Aprašo 4.4.3 papunktį, ir jį taikys pirkdama prekes, paslaugas ar darbus  siekiant sunaudoti kuo mažiau gamtos išteklių. Visa su licencijų  teikimu susijusi informacija privalo būti teikiama elektroniniu formatu (elektroniniais .</w:t>
      </w:r>
      <w:proofErr w:type="spellStart"/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>doc</w:t>
      </w:r>
      <w:proofErr w:type="spellEnd"/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>, .</w:t>
      </w:r>
      <w:proofErr w:type="spellStart"/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>docx</w:t>
      </w:r>
      <w:proofErr w:type="spellEnd"/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>, .</w:t>
      </w:r>
      <w:proofErr w:type="spellStart"/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>pdf</w:t>
      </w:r>
      <w:proofErr w:type="spellEnd"/>
      <w:r w:rsidRPr="00772E6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formatais ar pan., visi licencijų gavėjui teikiami dokumentai Sutarties vykdymo metu neturi būti spausdinami) ir elektroninėmis priemonėmis, o licencijų diegimas vykdomas nuotoliniu būdu. Paslaugų gavėjo ir Paslaugų teikėjo komunikacija privalo būti vykdoma tik elektroninėmis priemonėmis, nuotoliniu būdu.</w:t>
      </w:r>
    </w:p>
    <w:p w14:paraId="758037BC" w14:textId="52E71644" w:rsidR="004823BF" w:rsidRDefault="004823BF" w:rsidP="004823B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7ABBCD64" w14:textId="43FDA19C" w:rsidR="004823BF" w:rsidRDefault="004823BF" w:rsidP="004823BF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A45F2">
        <w:rPr>
          <w:rFonts w:ascii="Times New Roman" w:hAnsi="Times New Roman" w:cs="Times New Roman"/>
          <w:b/>
          <w:bCs/>
          <w:color w:val="000000" w:themeColor="text1"/>
        </w:rPr>
        <w:t>TECHNINĖS SPECIFIKACIJOS</w:t>
      </w:r>
    </w:p>
    <w:p w14:paraId="58A1A553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bookmarkStart w:id="0" w:name="_Hlk222907142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1 pirkimo dalis: Tinklo saugumo įrangos metinis licencijos palaikymas</w:t>
      </w:r>
    </w:p>
    <w:bookmarkEnd w:id="0"/>
    <w:p w14:paraId="4C503991" w14:textId="77777777" w:rsidR="002F3B90" w:rsidRPr="002F3B90" w:rsidRDefault="002F3B90" w:rsidP="002F3B9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3CBD5667" w14:textId="77777777" w:rsidR="002F3B90" w:rsidRPr="002F3B90" w:rsidRDefault="002F3B90" w:rsidP="002F3B90">
      <w:pPr>
        <w:numPr>
          <w:ilvl w:val="1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Duomenų centro saugumo įranga</w:t>
      </w:r>
    </w:p>
    <w:p w14:paraId="46A88861" w14:textId="77777777" w:rsidR="002F3B90" w:rsidRPr="002F3B90" w:rsidRDefault="002F3B90" w:rsidP="002F3B90">
      <w:pPr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4A84DEB5" w14:textId="77777777" w:rsidR="002F3B90" w:rsidRPr="002F3B90" w:rsidRDefault="002F3B90" w:rsidP="002F3B90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Tiekėjas turi pateikti Perkančiosios organizacijos naudojamos tinklo perimetro saugumo įrangos techninės priežiūros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Technical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support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 ir saugumo prenumeruojamų paslaugų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Security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subscription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services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) sutarties pratęsimus ne trumpiau kaip iki </w:t>
      </w: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2027 m. lapkričio 30 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. </w:t>
      </w:r>
    </w:p>
    <w:p w14:paraId="6660AE0D" w14:textId="77777777" w:rsidR="002F3B90" w:rsidRPr="002F3B90" w:rsidRDefault="002F3B90" w:rsidP="002F3B90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Tiekėjas privalo pateikti pratęsiamų paslaugų gamintojo kvotą su unikaliu kvotos numeriu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Co-term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quote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(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end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user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view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)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with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Co-term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ID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). </w:t>
      </w:r>
    </w:p>
    <w:p w14:paraId="260222EF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3B02E81E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Informacija apie Perkančiosios organizacijos turimus įrenginius.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3397"/>
        <w:gridCol w:w="2552"/>
        <w:gridCol w:w="3402"/>
      </w:tblGrid>
      <w:tr w:rsidR="002F3B90" w:rsidRPr="002F3B90" w14:paraId="018AFBE7" w14:textId="77777777" w:rsidTr="00623255">
        <w:tc>
          <w:tcPr>
            <w:tcW w:w="3397" w:type="dxa"/>
          </w:tcPr>
          <w:p w14:paraId="798F90B3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lang w:eastAsia="zh-CN"/>
              </w:rPr>
            </w:pPr>
            <w:r w:rsidRPr="002F3B90">
              <w:rPr>
                <w:b/>
                <w:color w:val="000000"/>
                <w:lang w:eastAsia="zh-CN"/>
              </w:rPr>
              <w:t>Įrangos pavadinimas</w:t>
            </w:r>
          </w:p>
        </w:tc>
        <w:tc>
          <w:tcPr>
            <w:tcW w:w="2552" w:type="dxa"/>
          </w:tcPr>
          <w:p w14:paraId="13AF2003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lang w:eastAsia="zh-CN"/>
              </w:rPr>
            </w:pPr>
            <w:r w:rsidRPr="002F3B90">
              <w:rPr>
                <w:b/>
                <w:color w:val="000000"/>
                <w:lang w:eastAsia="zh-CN"/>
              </w:rPr>
              <w:t>Produkto kodas</w:t>
            </w:r>
          </w:p>
        </w:tc>
        <w:tc>
          <w:tcPr>
            <w:tcW w:w="3402" w:type="dxa"/>
          </w:tcPr>
          <w:p w14:paraId="406BC5AB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lang w:eastAsia="zh-CN"/>
              </w:rPr>
            </w:pPr>
            <w:r w:rsidRPr="002F3B90">
              <w:rPr>
                <w:b/>
                <w:color w:val="000000"/>
                <w:lang w:eastAsia="zh-CN"/>
              </w:rPr>
              <w:t>Serijinis numeris</w:t>
            </w:r>
          </w:p>
        </w:tc>
      </w:tr>
      <w:tr w:rsidR="002F3B90" w:rsidRPr="002F3B90" w14:paraId="0B6FEE95" w14:textId="77777777" w:rsidTr="00623255">
        <w:tc>
          <w:tcPr>
            <w:tcW w:w="3397" w:type="dxa"/>
          </w:tcPr>
          <w:p w14:paraId="4BEE8B08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proofErr w:type="spellStart"/>
            <w:r w:rsidRPr="002F3B90">
              <w:rPr>
                <w:color w:val="000000"/>
                <w:lang w:eastAsia="zh-CN"/>
              </w:rPr>
              <w:t>Fortigate</w:t>
            </w:r>
            <w:proofErr w:type="spellEnd"/>
            <w:r w:rsidRPr="002F3B90">
              <w:rPr>
                <w:color w:val="000000"/>
                <w:lang w:eastAsia="zh-CN"/>
              </w:rPr>
              <w:t xml:space="preserve"> 3000D</w:t>
            </w:r>
          </w:p>
        </w:tc>
        <w:tc>
          <w:tcPr>
            <w:tcW w:w="2552" w:type="dxa"/>
          </w:tcPr>
          <w:p w14:paraId="1958A201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r w:rsidRPr="002F3B90">
              <w:rPr>
                <w:color w:val="000000"/>
                <w:lang w:eastAsia="zh-CN"/>
              </w:rPr>
              <w:t>FG-3000D</w:t>
            </w:r>
          </w:p>
        </w:tc>
        <w:tc>
          <w:tcPr>
            <w:tcW w:w="3402" w:type="dxa"/>
          </w:tcPr>
          <w:p w14:paraId="784BB51C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r w:rsidRPr="002F3B90">
              <w:rPr>
                <w:color w:val="000000"/>
                <w:lang w:eastAsia="zh-CN"/>
              </w:rPr>
              <w:t>FGT3KDT418800483</w:t>
            </w:r>
          </w:p>
        </w:tc>
      </w:tr>
      <w:tr w:rsidR="002F3B90" w:rsidRPr="002F3B90" w14:paraId="78BC18A8" w14:textId="77777777" w:rsidTr="00623255">
        <w:tc>
          <w:tcPr>
            <w:tcW w:w="3397" w:type="dxa"/>
          </w:tcPr>
          <w:p w14:paraId="602083E6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proofErr w:type="spellStart"/>
            <w:r w:rsidRPr="002F3B90">
              <w:rPr>
                <w:color w:val="000000"/>
                <w:lang w:eastAsia="zh-CN"/>
              </w:rPr>
              <w:t>Fortigate</w:t>
            </w:r>
            <w:proofErr w:type="spellEnd"/>
            <w:r w:rsidRPr="002F3B90">
              <w:rPr>
                <w:color w:val="000000"/>
                <w:lang w:eastAsia="zh-CN"/>
              </w:rPr>
              <w:t xml:space="preserve"> 3000D</w:t>
            </w:r>
          </w:p>
        </w:tc>
        <w:tc>
          <w:tcPr>
            <w:tcW w:w="2552" w:type="dxa"/>
          </w:tcPr>
          <w:p w14:paraId="5A70EA1E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r w:rsidRPr="002F3B90">
              <w:rPr>
                <w:color w:val="000000"/>
                <w:lang w:eastAsia="zh-CN"/>
              </w:rPr>
              <w:t>FG-3000D</w:t>
            </w:r>
          </w:p>
        </w:tc>
        <w:tc>
          <w:tcPr>
            <w:tcW w:w="3402" w:type="dxa"/>
          </w:tcPr>
          <w:p w14:paraId="38D25964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r w:rsidRPr="002F3B90">
              <w:rPr>
                <w:color w:val="000000"/>
                <w:lang w:eastAsia="zh-CN"/>
              </w:rPr>
              <w:t>FGT3KDT418800482</w:t>
            </w:r>
          </w:p>
        </w:tc>
      </w:tr>
    </w:tbl>
    <w:p w14:paraId="630AE23C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339605B8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lt-LT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lt-LT"/>
          <w14:ligatures w14:val="none"/>
        </w:rPr>
        <w:t>Reikalavimai tinklo perimetro saugumo įrangos techninės priežiūros (</w:t>
      </w:r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>Technical</w:t>
      </w:r>
      <w:proofErr w:type="spellEnd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>support</w:t>
      </w:r>
      <w:proofErr w:type="spellEnd"/>
      <w:r w:rsidRPr="002F3B90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lt-LT"/>
          <w14:ligatures w14:val="none"/>
        </w:rPr>
        <w:t>) ir saugumo prenumeruojamų paslaugų (</w:t>
      </w:r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>Security</w:t>
      </w:r>
      <w:proofErr w:type="spellEnd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>subscription</w:t>
      </w:r>
      <w:proofErr w:type="spellEnd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lt-LT"/>
          <w14:ligatures w14:val="none"/>
        </w:rPr>
        <w:t>services</w:t>
      </w:r>
      <w:proofErr w:type="spellEnd"/>
      <w:r w:rsidRPr="002F3B90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lt-LT"/>
          <w14:ligatures w14:val="none"/>
        </w:rPr>
        <w:t>) sutarties pratęsimui.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3188"/>
        <w:gridCol w:w="5173"/>
        <w:gridCol w:w="1858"/>
      </w:tblGrid>
      <w:tr w:rsidR="002F3B90" w:rsidRPr="002F3B90" w14:paraId="277867D6" w14:textId="77777777" w:rsidTr="00623255">
        <w:tc>
          <w:tcPr>
            <w:tcW w:w="374" w:type="pct"/>
            <w:vAlign w:val="center"/>
          </w:tcPr>
          <w:p w14:paraId="1D66293B" w14:textId="77777777" w:rsidR="002F3B90" w:rsidRPr="002F3B90" w:rsidRDefault="002F3B90" w:rsidP="002F3B90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lt-LT"/>
                <w14:ligatures w14:val="none"/>
              </w:rPr>
              <w:t>Nr.</w:t>
            </w:r>
          </w:p>
        </w:tc>
        <w:tc>
          <w:tcPr>
            <w:tcW w:w="1443" w:type="pct"/>
            <w:vAlign w:val="center"/>
          </w:tcPr>
          <w:p w14:paraId="7348778D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lt-LT"/>
                <w14:ligatures w14:val="none"/>
              </w:rPr>
              <w:t>Specifikacija</w:t>
            </w:r>
          </w:p>
        </w:tc>
        <w:tc>
          <w:tcPr>
            <w:tcW w:w="2342" w:type="pct"/>
            <w:vAlign w:val="center"/>
          </w:tcPr>
          <w:p w14:paraId="3E1F4220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lt-LT"/>
                <w14:ligatures w14:val="none"/>
              </w:rPr>
              <w:t>Reikalavimai</w:t>
            </w:r>
          </w:p>
        </w:tc>
        <w:tc>
          <w:tcPr>
            <w:tcW w:w="841" w:type="pct"/>
            <w:vAlign w:val="center"/>
          </w:tcPr>
          <w:p w14:paraId="5038A0AA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lt-LT"/>
                <w14:ligatures w14:val="none"/>
              </w:rPr>
              <w:t>Tiekėjo siūloma reikšmė</w:t>
            </w:r>
          </w:p>
        </w:tc>
      </w:tr>
      <w:tr w:rsidR="002F3B90" w:rsidRPr="002F3B90" w14:paraId="7FBE34A6" w14:textId="77777777" w:rsidTr="00623255">
        <w:tblPrEx>
          <w:tblLook w:val="0000" w:firstRow="0" w:lastRow="0" w:firstColumn="0" w:lastColumn="0" w:noHBand="0" w:noVBand="0"/>
        </w:tblPrEx>
        <w:tc>
          <w:tcPr>
            <w:tcW w:w="374" w:type="pct"/>
            <w:vAlign w:val="center"/>
          </w:tcPr>
          <w:p w14:paraId="51343A8F" w14:textId="77777777" w:rsidR="002F3B90" w:rsidRPr="002F3B90" w:rsidRDefault="002F3B90" w:rsidP="002F3B90">
            <w:pPr>
              <w:numPr>
                <w:ilvl w:val="0"/>
                <w:numId w:val="3"/>
              </w:num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443" w:type="pct"/>
          </w:tcPr>
          <w:p w14:paraId="5BB7542B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Garantiniai įsipareigojimai, techninis aptarnavimas.</w:t>
            </w:r>
          </w:p>
        </w:tc>
        <w:tc>
          <w:tcPr>
            <w:tcW w:w="2342" w:type="pct"/>
          </w:tcPr>
          <w:p w14:paraId="2324D5C2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Gamintojo garantuojamas įrangos garantinis aptarnavimas. Gedimo atveju sugedusi įranga siunčiama sekančia dieną gamintojui, gamintojas per 3 dienas išsiunčia atgal suremontuotą arba pakeistą</w:t>
            </w:r>
          </w:p>
          <w:p w14:paraId="572928AD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Saugumo paslaugų atnaujinimų teikimas garantiniu laikotarpiu. Paslaugos tipas: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Forti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 Care,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Web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filtering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.</w:t>
            </w:r>
          </w:p>
          <w:p w14:paraId="610A4D56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  <w:p w14:paraId="6345C9EF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Teisė kreiptis į gamintoją iškilus problemai (paslaugos užtikrinimo tipas ne blogesnis kaip 8x5) internetu, elektroniniu paštu ar telefonu. Prieiga prie gamintojo internetiniame puslapyje esančių resursų, tarp jų ir programinės įrangos bibliotekos.</w:t>
            </w:r>
          </w:p>
          <w:p w14:paraId="0760D308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Garantinė priežiūra turi būti atliekama kreipiantis į įrangos gamintoją tiesiogiai arba per gamintojo autorizuotą partnerį (</w:t>
            </w:r>
            <w:r w:rsidRPr="002F3B90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lt-LT"/>
                <w14:ligatures w14:val="none"/>
              </w:rPr>
              <w:t xml:space="preserve">angl.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lt-LT"/>
                <w14:ligatures w14:val="none"/>
              </w:rPr>
              <w:t>Authorized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lt-LT"/>
                <w14:ligatures w14:val="none"/>
              </w:rPr>
              <w:t>reseller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).</w:t>
            </w:r>
          </w:p>
          <w:p w14:paraId="288CA164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  <w:p w14:paraId="361837BF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Tiekėjas turi pateikti nuorodą į gamintojo internetinę prieigą, kuri įgalina naudojant produkto serijinį numerį patikrinti suteiktą gamintojo garantiją internetiniame puslapyje.</w:t>
            </w:r>
          </w:p>
        </w:tc>
        <w:tc>
          <w:tcPr>
            <w:tcW w:w="841" w:type="pct"/>
          </w:tcPr>
          <w:p w14:paraId="5A1F59A0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3EF6C93A" w14:textId="77777777" w:rsidR="002F3B90" w:rsidRPr="002F3B90" w:rsidRDefault="002F3B90" w:rsidP="002F3B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1C9298E7" w14:textId="77777777" w:rsidR="002F3B90" w:rsidRPr="002F3B90" w:rsidRDefault="002F3B90" w:rsidP="002F3B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3F009FCC" w14:textId="77777777" w:rsidR="002F3B90" w:rsidRPr="002F3B90" w:rsidRDefault="002F3B90" w:rsidP="002F3B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15FF32B3" w14:textId="77777777" w:rsidR="002F3B90" w:rsidRPr="002F3B90" w:rsidRDefault="002F3B90" w:rsidP="002F3B90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7A48AB7B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bookmarkStart w:id="1" w:name="_Hlk222907154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2  pirkimo dalis: Ugniasienės virtualios testavimo aplinkos „</w:t>
      </w:r>
      <w:proofErr w:type="spellStart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Fortigate</w:t>
      </w:r>
      <w:proofErr w:type="spellEnd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 xml:space="preserve"> VM02“ metinis licencijos palaikymas</w:t>
      </w:r>
    </w:p>
    <w:bookmarkEnd w:id="1"/>
    <w:p w14:paraId="50E77F33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5C07A88F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2.1 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Tiekėjas turi pateikti Perkančiosios organizacijos naudojamos ugniasienės virtualios testavimo aplinkos „</w:t>
      </w:r>
      <w:proofErr w:type="spellStart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Fortigate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VM02“ techninės priežiūros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Technical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support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 ir saugumo prenumeruojamų paslaugų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Security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subscription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services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) palaikymus  ne trumpiau kaip iki </w:t>
      </w: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2027 m. lapkričio 30 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. </w:t>
      </w:r>
    </w:p>
    <w:p w14:paraId="2CDA5868" w14:textId="77777777" w:rsidR="002F3B90" w:rsidRPr="002F3B90" w:rsidRDefault="002F3B90" w:rsidP="002F3B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Tiekėjas privalo pateikti pratęsiamų paslaugų gamintojo kvotą su unikaliu kvotos numeriu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Co-term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quote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(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end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user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view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)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with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Co-term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ID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). </w:t>
      </w:r>
    </w:p>
    <w:p w14:paraId="4F7E5B2E" w14:textId="77777777" w:rsidR="002F3B90" w:rsidRPr="002F3B90" w:rsidRDefault="002F3B90" w:rsidP="002F3B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3D7CE5E7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7B8CA1DC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2.2</w:t>
      </w:r>
      <w:r w:rsidRPr="002F3B9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 </w:t>
      </w: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Informacija apie Perkančiosios organizacijos turimus įrenginius</w:t>
      </w:r>
    </w:p>
    <w:tbl>
      <w:tblPr>
        <w:tblStyle w:val="Lentelstinklelis"/>
        <w:tblW w:w="6562" w:type="dxa"/>
        <w:tblLook w:val="04A0" w:firstRow="1" w:lastRow="0" w:firstColumn="1" w:lastColumn="0" w:noHBand="0" w:noVBand="1"/>
      </w:tblPr>
      <w:tblGrid>
        <w:gridCol w:w="3109"/>
        <w:gridCol w:w="3453"/>
      </w:tblGrid>
      <w:tr w:rsidR="002F3B90" w:rsidRPr="002F3B90" w14:paraId="2443047A" w14:textId="77777777" w:rsidTr="00623255">
        <w:tc>
          <w:tcPr>
            <w:tcW w:w="3109" w:type="dxa"/>
          </w:tcPr>
          <w:p w14:paraId="5D2A780C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lang w:eastAsia="zh-CN"/>
              </w:rPr>
            </w:pPr>
            <w:r w:rsidRPr="002F3B90">
              <w:rPr>
                <w:b/>
                <w:color w:val="000000"/>
                <w:lang w:eastAsia="zh-CN"/>
              </w:rPr>
              <w:t>Įrangos pavadinimas</w:t>
            </w:r>
          </w:p>
        </w:tc>
        <w:tc>
          <w:tcPr>
            <w:tcW w:w="3453" w:type="dxa"/>
          </w:tcPr>
          <w:p w14:paraId="414C3967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lang w:eastAsia="zh-CN"/>
              </w:rPr>
            </w:pPr>
            <w:r w:rsidRPr="002F3B90">
              <w:rPr>
                <w:b/>
                <w:color w:val="000000"/>
                <w:lang w:eastAsia="zh-CN"/>
              </w:rPr>
              <w:t>Serijinis numeris</w:t>
            </w:r>
          </w:p>
        </w:tc>
      </w:tr>
      <w:tr w:rsidR="002F3B90" w:rsidRPr="002F3B90" w14:paraId="1C43C3B9" w14:textId="77777777" w:rsidTr="00623255">
        <w:tc>
          <w:tcPr>
            <w:tcW w:w="3109" w:type="dxa"/>
          </w:tcPr>
          <w:p w14:paraId="3A0F90EA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proofErr w:type="spellStart"/>
            <w:r w:rsidRPr="002F3B90">
              <w:rPr>
                <w:color w:val="000000"/>
                <w:lang w:eastAsia="zh-CN"/>
              </w:rPr>
              <w:t>Fortigate</w:t>
            </w:r>
            <w:proofErr w:type="spellEnd"/>
            <w:r w:rsidRPr="002F3B90">
              <w:rPr>
                <w:color w:val="000000"/>
                <w:lang w:eastAsia="zh-CN"/>
              </w:rPr>
              <w:t xml:space="preserve"> VM02</w:t>
            </w:r>
          </w:p>
        </w:tc>
        <w:tc>
          <w:tcPr>
            <w:tcW w:w="3453" w:type="dxa"/>
          </w:tcPr>
          <w:p w14:paraId="02373DA0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lang w:eastAsia="zh-CN"/>
              </w:rPr>
            </w:pPr>
            <w:r w:rsidRPr="002F3B90">
              <w:rPr>
                <w:color w:val="000000"/>
                <w:lang w:eastAsia="zh-CN"/>
              </w:rPr>
              <w:t>FGVM020000113832</w:t>
            </w:r>
          </w:p>
        </w:tc>
      </w:tr>
    </w:tbl>
    <w:p w14:paraId="6EB84435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E1D9858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2.3 Reikalavimai ugniasienės virtualios testavimo aplinkos  „</w:t>
      </w:r>
      <w:proofErr w:type="spellStart"/>
      <w:r w:rsidRPr="002F3B90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Fortigate</w:t>
      </w:r>
      <w:proofErr w:type="spellEnd"/>
      <w:r w:rsidRPr="002F3B90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VM02“ licencijų pratęsimui.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3177"/>
        <w:gridCol w:w="7011"/>
      </w:tblGrid>
      <w:tr w:rsidR="002F3B90" w:rsidRPr="002F3B90" w14:paraId="0D473CA6" w14:textId="77777777" w:rsidTr="00623255">
        <w:tc>
          <w:tcPr>
            <w:tcW w:w="388" w:type="pct"/>
            <w:vAlign w:val="center"/>
          </w:tcPr>
          <w:p w14:paraId="406A41CF" w14:textId="77777777" w:rsidR="002F3B90" w:rsidRPr="002F3B90" w:rsidRDefault="002F3B90" w:rsidP="002F3B90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438" w:type="pct"/>
            <w:vAlign w:val="center"/>
          </w:tcPr>
          <w:p w14:paraId="476B73DF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Specifikacija</w:t>
            </w:r>
          </w:p>
        </w:tc>
        <w:tc>
          <w:tcPr>
            <w:tcW w:w="3175" w:type="pct"/>
            <w:vAlign w:val="center"/>
          </w:tcPr>
          <w:p w14:paraId="00490B68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Reikalavimai</w:t>
            </w:r>
          </w:p>
        </w:tc>
      </w:tr>
      <w:tr w:rsidR="002F3B90" w:rsidRPr="002F3B90" w14:paraId="1D42A477" w14:textId="77777777" w:rsidTr="00623255">
        <w:tblPrEx>
          <w:tblLook w:val="0000" w:firstRow="0" w:lastRow="0" w:firstColumn="0" w:lastColumn="0" w:noHBand="0" w:noVBand="0"/>
        </w:tblPrEx>
        <w:tc>
          <w:tcPr>
            <w:tcW w:w="388" w:type="pct"/>
            <w:vAlign w:val="center"/>
          </w:tcPr>
          <w:p w14:paraId="00EE51B3" w14:textId="77777777" w:rsidR="002F3B90" w:rsidRPr="002F3B90" w:rsidRDefault="002F3B90" w:rsidP="002F3B9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38" w:type="pct"/>
          </w:tcPr>
          <w:p w14:paraId="51C0F404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Įsipareigojimai, techninis aptarnavimas.</w:t>
            </w:r>
          </w:p>
        </w:tc>
        <w:tc>
          <w:tcPr>
            <w:tcW w:w="3175" w:type="pct"/>
          </w:tcPr>
          <w:p w14:paraId="725E30A5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Saugumo paslaugų atnaujinimų teikimas licencijos pratęsimo laikotarpiu. </w:t>
            </w:r>
          </w:p>
          <w:p w14:paraId="227D1DA2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Paslaugos tipas: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Unified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Threat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Protection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(UTP) (IPS,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Advanced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Malware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Protection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,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Application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Control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,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Web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&amp;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Video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Filtering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,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Antispam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Service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,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and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>FortiCare</w:t>
            </w:r>
            <w:proofErr w:type="spellEnd"/>
            <w:r w:rsidRPr="002F3B90">
              <w:rPr>
                <w:rFonts w:ascii="Times New Roman" w:eastAsia="Times New Roman" w:hAnsi="Times New Roman" w:cs="Times New Roman"/>
                <w:color w:val="262626"/>
                <w:kern w:val="0"/>
                <w:lang w:eastAsia="lt-LT"/>
                <w14:ligatures w14:val="none"/>
              </w:rPr>
              <w:t xml:space="preserve"> Premium)</w:t>
            </w:r>
          </w:p>
          <w:p w14:paraId="34E694B6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Teisė kreiptis į gamintoją iškilus problemai (paslaugos užtikrinimo tipas ne blogesnis kaip 8x5) internetu, elektroniniu paštu ar telefonu. Prieiga prie gamintojo internetiniame puslapyje esančių resursų, tarp jų ir programinės įrangos bibliotekos.</w:t>
            </w:r>
          </w:p>
          <w:p w14:paraId="0CE3E130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turi pateikti nuorodą į gamintojo internetinę prieigą, kuri įgalina naudojant produkto serijinį numerį patikrinti suteiktą gamintojo garantiją internetiniame puslapyje.</w:t>
            </w:r>
          </w:p>
        </w:tc>
      </w:tr>
    </w:tbl>
    <w:p w14:paraId="20AC1B49" w14:textId="77777777" w:rsidR="002F3B90" w:rsidRPr="002F3B90" w:rsidRDefault="002F3B90" w:rsidP="002F3B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059F7FE3" w14:textId="77777777" w:rsidR="002F3B90" w:rsidRPr="002F3B90" w:rsidRDefault="002F3B90" w:rsidP="002F3B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47D721AA" w14:textId="77777777" w:rsidR="00F65264" w:rsidRDefault="00F65264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bookmarkStart w:id="2" w:name="_Hlk222907170"/>
    </w:p>
    <w:p w14:paraId="0206D680" w14:textId="77777777" w:rsidR="00F65264" w:rsidRDefault="00F65264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7E8ECB3B" w14:textId="77777777" w:rsidR="00F65264" w:rsidRDefault="00F65264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711FC455" w14:textId="77777777" w:rsidR="00F65264" w:rsidRDefault="00F65264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52F9DC10" w14:textId="4717A4F2" w:rsidR="002F3B90" w:rsidRPr="002F3B90" w:rsidRDefault="002F3B90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3 pirkimo dalis: VPN kliento metinis licencijos palaikymas</w:t>
      </w:r>
    </w:p>
    <w:bookmarkEnd w:id="2"/>
    <w:p w14:paraId="567C3F48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77949574" w14:textId="49F40F69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lastRenderedPageBreak/>
        <w:t xml:space="preserve">3.1 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Tiekėjas turi pateikti Perkančiosios organizacijos naudojamam VPN   klientui - „</w:t>
      </w:r>
      <w:proofErr w:type="spellStart"/>
      <w:r w:rsidRPr="002F3B9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FortiClient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“ 1 metų licencijos palaikymą </w:t>
      </w:r>
      <w:r w:rsidR="00855DFC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500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vnt. įrenginių. </w:t>
      </w:r>
    </w:p>
    <w:p w14:paraId="1A367D5A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Tiekėjas privalo pateikti pratęsiamų paslaugų gamintojo kvotą su unikaliu kvotos numeriu (</w:t>
      </w:r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angl.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Co-term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quote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(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end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user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view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)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with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</w:t>
      </w:r>
      <w:proofErr w:type="spellStart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>Co-term</w:t>
      </w:r>
      <w:proofErr w:type="spellEnd"/>
      <w:r w:rsidRPr="002F3B90">
        <w:rPr>
          <w:rFonts w:ascii="Times New Roman" w:eastAsia="Times New Roman" w:hAnsi="Times New Roman" w:cs="Times New Roman"/>
          <w:i/>
          <w:color w:val="000000"/>
          <w:kern w:val="0"/>
          <w:lang w:eastAsia="zh-CN"/>
          <w14:ligatures w14:val="none"/>
        </w:rPr>
        <w:t xml:space="preserve"> ID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</w:t>
      </w:r>
    </w:p>
    <w:p w14:paraId="3773A310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6A436D95" w14:textId="77777777" w:rsidR="002F3B90" w:rsidRPr="002F3B90" w:rsidRDefault="002F3B90" w:rsidP="002F3B9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2F3B90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3.2 Reikalavimai </w:t>
      </w: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  <w:t>VPN kliento metinio licencijos palaikymo</w:t>
      </w:r>
      <w:r w:rsidRPr="002F3B90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pratęsimui. </w:t>
      </w: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366"/>
        <w:gridCol w:w="6979"/>
      </w:tblGrid>
      <w:tr w:rsidR="002F3B90" w:rsidRPr="002F3B90" w14:paraId="347F9264" w14:textId="77777777" w:rsidTr="00623255">
        <w:tc>
          <w:tcPr>
            <w:tcW w:w="387" w:type="pct"/>
            <w:vAlign w:val="center"/>
          </w:tcPr>
          <w:p w14:paraId="37CFE5FD" w14:textId="77777777" w:rsidR="002F3B90" w:rsidRPr="002F3B90" w:rsidRDefault="002F3B90" w:rsidP="002F3B90">
            <w:pPr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01" w:type="pct"/>
            <w:vAlign w:val="center"/>
          </w:tcPr>
          <w:p w14:paraId="3DB6F43A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Specifikacija</w:t>
            </w:r>
          </w:p>
        </w:tc>
        <w:tc>
          <w:tcPr>
            <w:tcW w:w="3112" w:type="pct"/>
            <w:vAlign w:val="center"/>
          </w:tcPr>
          <w:p w14:paraId="2EC41C54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Reikalavimai</w:t>
            </w:r>
          </w:p>
        </w:tc>
      </w:tr>
      <w:tr w:rsidR="002F3B90" w:rsidRPr="002F3B90" w14:paraId="5D36DEB0" w14:textId="77777777" w:rsidTr="00623255">
        <w:tblPrEx>
          <w:tblLook w:val="0000" w:firstRow="0" w:lastRow="0" w:firstColumn="0" w:lastColumn="0" w:noHBand="0" w:noVBand="0"/>
        </w:tblPrEx>
        <w:tc>
          <w:tcPr>
            <w:tcW w:w="387" w:type="pct"/>
            <w:vAlign w:val="center"/>
          </w:tcPr>
          <w:p w14:paraId="1D1FD1EF" w14:textId="77777777" w:rsidR="002F3B90" w:rsidRPr="002F3B90" w:rsidRDefault="002F3B90" w:rsidP="002F3B9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1501" w:type="pct"/>
          </w:tcPr>
          <w:p w14:paraId="68C57BDD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F3B9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Įsipareigojimai, techninis aptarnavimas.</w:t>
            </w:r>
          </w:p>
        </w:tc>
        <w:tc>
          <w:tcPr>
            <w:tcW w:w="3112" w:type="pct"/>
          </w:tcPr>
          <w:p w14:paraId="7CD71E34" w14:textId="77777777" w:rsidR="00C234D7" w:rsidRPr="00C234D7" w:rsidRDefault="00C234D7" w:rsidP="00C2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VPN   kliento „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FortiClient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“  1 metų licencijos palaikymas 500 vnt. įrenginių.</w:t>
            </w:r>
          </w:p>
          <w:p w14:paraId="63AE9F42" w14:textId="77777777" w:rsidR="00C234D7" w:rsidRPr="00C234D7" w:rsidRDefault="00C234D7" w:rsidP="00C2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Paslaugos tipas: </w:t>
            </w:r>
          </w:p>
          <w:p w14:paraId="3D20963F" w14:textId="77777777" w:rsidR="00C234D7" w:rsidRPr="00C234D7" w:rsidRDefault="00C234D7" w:rsidP="00C2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FortiClient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EPP/ATP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Subscription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for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500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endpoints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. 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Includes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VPN/ZTNA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Agent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, EPP/ATP 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on-prem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EMS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with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FortiCare</w:t>
            </w:r>
            <w:proofErr w:type="spellEnd"/>
            <w:r w:rsidRPr="00C234D7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Premium</w:t>
            </w:r>
          </w:p>
          <w:p w14:paraId="75730F36" w14:textId="0C142B8B" w:rsidR="00F81B33" w:rsidRPr="002F3B90" w:rsidRDefault="00F81B33" w:rsidP="002F3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27901308" w14:textId="77777777" w:rsidR="002F3B90" w:rsidRPr="002F3B90" w:rsidRDefault="002F3B90" w:rsidP="002F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1D09FC67" w14:textId="77777777" w:rsidR="002F3B90" w:rsidRPr="002F3B90" w:rsidRDefault="002F3B90" w:rsidP="002F3B9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324B590" w14:textId="77777777" w:rsidR="002F3B90" w:rsidRPr="002F3B90" w:rsidRDefault="002F3B90" w:rsidP="002F3B90">
      <w:pPr>
        <w:suppressAutoHyphens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52562D5A" w14:textId="77777777" w:rsidR="002F3B90" w:rsidRPr="002F3B90" w:rsidRDefault="002F3B90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bookmarkStart w:id="3" w:name="_Hlk222907184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 xml:space="preserve">4 pirkimo dalis: Dirbtinio intelekto </w:t>
      </w:r>
      <w:proofErr w:type="spellStart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FortiAI</w:t>
      </w:r>
      <w:proofErr w:type="spellEnd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 xml:space="preserve"> metinis licencijos palaikymas</w:t>
      </w:r>
    </w:p>
    <w:bookmarkEnd w:id="3"/>
    <w:p w14:paraId="4F16BFF1" w14:textId="77777777" w:rsidR="002F3B90" w:rsidRPr="002F3B90" w:rsidRDefault="002F3B90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</w:p>
    <w:p w14:paraId="36CE701F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Tiekėjas turi pateikti Perkančiosios organizacijos naudojamų ugniasienės įrenginių </w:t>
      </w:r>
      <w:proofErr w:type="spellStart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FortiAI</w:t>
      </w:r>
      <w:proofErr w:type="spellEnd"/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licencijų palaikymus  ne trumpiau kaip iki </w:t>
      </w: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2027 m. lapkričio 30 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.:</w:t>
      </w:r>
    </w:p>
    <w:p w14:paraId="28B01A7F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06F54DB0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tbl>
      <w:tblPr>
        <w:tblStyle w:val="Lentelstinklelis"/>
        <w:tblW w:w="11229" w:type="dxa"/>
        <w:tblInd w:w="-147" w:type="dxa"/>
        <w:tblLook w:val="04A0" w:firstRow="1" w:lastRow="0" w:firstColumn="1" w:lastColumn="0" w:noHBand="0" w:noVBand="1"/>
      </w:tblPr>
      <w:tblGrid>
        <w:gridCol w:w="870"/>
        <w:gridCol w:w="3374"/>
        <w:gridCol w:w="6985"/>
      </w:tblGrid>
      <w:tr w:rsidR="002F3B90" w:rsidRPr="002F3B90" w14:paraId="42E0C8CE" w14:textId="77777777" w:rsidTr="00B41819">
        <w:trPr>
          <w:trHeight w:val="389"/>
        </w:trPr>
        <w:tc>
          <w:tcPr>
            <w:tcW w:w="870" w:type="dxa"/>
            <w:vAlign w:val="center"/>
          </w:tcPr>
          <w:p w14:paraId="0BB1FA5C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sz w:val="24"/>
                <w:szCs w:val="24"/>
                <w:lang w:eastAsia="zh-CN"/>
              </w:rPr>
              <w:t>Nr.</w:t>
            </w:r>
          </w:p>
        </w:tc>
        <w:tc>
          <w:tcPr>
            <w:tcW w:w="3374" w:type="dxa"/>
          </w:tcPr>
          <w:p w14:paraId="45DE4F59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color w:val="000000"/>
                <w:sz w:val="24"/>
                <w:szCs w:val="24"/>
                <w:lang w:eastAsia="zh-CN"/>
              </w:rPr>
              <w:t>Įrangos pavadinimas</w:t>
            </w:r>
          </w:p>
        </w:tc>
        <w:tc>
          <w:tcPr>
            <w:tcW w:w="6985" w:type="dxa"/>
          </w:tcPr>
          <w:p w14:paraId="7C96DE72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color w:val="000000"/>
                <w:sz w:val="24"/>
                <w:szCs w:val="24"/>
                <w:lang w:eastAsia="zh-CN"/>
              </w:rPr>
              <w:t>Aprašymas</w:t>
            </w:r>
          </w:p>
        </w:tc>
      </w:tr>
      <w:tr w:rsidR="002F3B90" w:rsidRPr="002F3B90" w14:paraId="79033A4B" w14:textId="77777777" w:rsidTr="00B41819">
        <w:trPr>
          <w:trHeight w:val="655"/>
        </w:trPr>
        <w:tc>
          <w:tcPr>
            <w:tcW w:w="870" w:type="dxa"/>
            <w:vAlign w:val="center"/>
          </w:tcPr>
          <w:p w14:paraId="44845762" w14:textId="77777777" w:rsidR="002F3B90" w:rsidRPr="002F3B90" w:rsidRDefault="002F3B90" w:rsidP="002F3B9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2F3B90">
              <w:rPr>
                <w:sz w:val="24"/>
                <w:szCs w:val="24"/>
              </w:rPr>
              <w:t>1.</w:t>
            </w:r>
          </w:p>
        </w:tc>
        <w:tc>
          <w:tcPr>
            <w:tcW w:w="3374" w:type="dxa"/>
          </w:tcPr>
          <w:p w14:paraId="49EA6DD6" w14:textId="4EAC092B" w:rsidR="002F3B90" w:rsidRPr="002F3B90" w:rsidRDefault="00F81B33" w:rsidP="002F3B90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FortiAnalyzer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- VM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FortiAI</w:t>
            </w:r>
            <w:proofErr w:type="spellEnd"/>
          </w:p>
        </w:tc>
        <w:tc>
          <w:tcPr>
            <w:tcW w:w="6985" w:type="dxa"/>
          </w:tcPr>
          <w:p w14:paraId="404AF6BE" w14:textId="77777777" w:rsidR="002E7EE7" w:rsidRPr="00F456D1" w:rsidRDefault="002E7EE7" w:rsidP="002E7EE7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Generative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AI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powered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security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service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utilizing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large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language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models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(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LLMs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)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for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real-time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assistance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in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SOC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analysis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incident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investigation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triage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and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response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(1-501 GB/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Day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of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Logs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).  </w:t>
            </w:r>
          </w:p>
          <w:p w14:paraId="0289BC23" w14:textId="16E89D62" w:rsidR="002F3B90" w:rsidRPr="002F3B90" w:rsidRDefault="002E7EE7" w:rsidP="002E7EE7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color w:val="000000"/>
                <w:sz w:val="24"/>
                <w:szCs w:val="24"/>
                <w:lang w:eastAsia="zh-CN"/>
              </w:rPr>
              <w:t>FC6- 10-LV0VM-1118-02-12</w:t>
            </w:r>
          </w:p>
        </w:tc>
      </w:tr>
      <w:tr w:rsidR="002F3B90" w:rsidRPr="002F3B90" w14:paraId="71B24E32" w14:textId="77777777" w:rsidTr="00B41819">
        <w:trPr>
          <w:trHeight w:val="455"/>
        </w:trPr>
        <w:tc>
          <w:tcPr>
            <w:tcW w:w="870" w:type="dxa"/>
          </w:tcPr>
          <w:p w14:paraId="0BE03634" w14:textId="77777777" w:rsidR="002F3B90" w:rsidRPr="002F3B90" w:rsidRDefault="002F3B90" w:rsidP="002F3B9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2F3B90">
              <w:rPr>
                <w:rFonts w:eastAsia="Calibri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3374" w:type="dxa"/>
          </w:tcPr>
          <w:p w14:paraId="04AB72D8" w14:textId="04A99E68" w:rsidR="002F3B90" w:rsidRPr="002F3B90" w:rsidRDefault="00F81B33" w:rsidP="002F3B90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FortiManager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- VM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FortiAI</w:t>
            </w:r>
            <w:proofErr w:type="spellEnd"/>
          </w:p>
        </w:tc>
        <w:tc>
          <w:tcPr>
            <w:tcW w:w="6985" w:type="dxa"/>
          </w:tcPr>
          <w:p w14:paraId="10026B8E" w14:textId="77777777" w:rsidR="00A30D77" w:rsidRPr="00F456D1" w:rsidRDefault="00A30D77" w:rsidP="00A30D77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Generative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AI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powered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central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management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service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utilizing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large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language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models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(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LLMs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)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for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real-time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assistance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in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orchestration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automation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and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monitoring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(1 - 110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devices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Virtual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Domains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). </w:t>
            </w:r>
          </w:p>
          <w:p w14:paraId="75AFBB53" w14:textId="47E4D351" w:rsidR="002F3B90" w:rsidRPr="002F3B90" w:rsidRDefault="00A30D77" w:rsidP="00A30D77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FC2-10-M3004-1118-02-12</w:t>
            </w:r>
          </w:p>
        </w:tc>
      </w:tr>
    </w:tbl>
    <w:p w14:paraId="606EB57F" w14:textId="77777777" w:rsidR="002F3B90" w:rsidRPr="002F3B90" w:rsidRDefault="002F3B90" w:rsidP="002F3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</w:p>
    <w:p w14:paraId="1235A12E" w14:textId="77777777" w:rsidR="002F3B90" w:rsidRPr="002F3B90" w:rsidRDefault="002F3B90" w:rsidP="002F3B9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2E752599" w14:textId="77777777" w:rsidR="002F3B90" w:rsidRPr="002F3B90" w:rsidRDefault="002F3B90" w:rsidP="002F3B9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5F3027C9" w14:textId="77777777" w:rsidR="002F3B90" w:rsidRPr="002F3B90" w:rsidRDefault="002F3B90" w:rsidP="002F3B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</w:pPr>
      <w:bookmarkStart w:id="4" w:name="_Hlk222907194"/>
      <w:r w:rsidRPr="002F3B9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zh-CN"/>
          <w14:ligatures w14:val="none"/>
        </w:rPr>
        <w:t>5 pirkimo dalis: SIEM programinio sprendimo 1 metų licencijos palaikymas</w:t>
      </w:r>
    </w:p>
    <w:bookmarkEnd w:id="4"/>
    <w:p w14:paraId="5573359E" w14:textId="77777777" w:rsidR="002F3B90" w:rsidRPr="002F3B90" w:rsidRDefault="002F3B90" w:rsidP="002F3B9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3FDCC1F2" w14:textId="77777777" w:rsidR="002F3B90" w:rsidRPr="002F3B90" w:rsidRDefault="002F3B90" w:rsidP="002F3B9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2F3B90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Tiekėjas turi pateikti 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Perkančiosios organizacijos naudojamo SIEM programinio sprendimo metinį licencijos palaikymą ne trumpiau kaip iki </w:t>
      </w:r>
      <w:r w:rsidRPr="002F3B90"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  <w:t>2027 m. gruodžio 31 d</w:t>
      </w:r>
      <w:r w:rsidRPr="002F3B90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.:</w:t>
      </w:r>
    </w:p>
    <w:p w14:paraId="130928B3" w14:textId="77777777" w:rsidR="002F3B90" w:rsidRPr="002F3B90" w:rsidRDefault="002F3B90" w:rsidP="002F3B9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tbl>
      <w:tblPr>
        <w:tblStyle w:val="Lentelstinklelis"/>
        <w:tblW w:w="11243" w:type="dxa"/>
        <w:tblInd w:w="-147" w:type="dxa"/>
        <w:tblLook w:val="04A0" w:firstRow="1" w:lastRow="0" w:firstColumn="1" w:lastColumn="0" w:noHBand="0" w:noVBand="1"/>
      </w:tblPr>
      <w:tblGrid>
        <w:gridCol w:w="884"/>
        <w:gridCol w:w="3388"/>
        <w:gridCol w:w="6075"/>
        <w:gridCol w:w="896"/>
      </w:tblGrid>
      <w:tr w:rsidR="002F3B90" w:rsidRPr="002F3B90" w14:paraId="0BF6193B" w14:textId="77777777" w:rsidTr="00B41819">
        <w:trPr>
          <w:trHeight w:val="389"/>
        </w:trPr>
        <w:tc>
          <w:tcPr>
            <w:tcW w:w="884" w:type="dxa"/>
            <w:vAlign w:val="center"/>
          </w:tcPr>
          <w:p w14:paraId="616B0EF3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sz w:val="24"/>
                <w:szCs w:val="24"/>
                <w:lang w:eastAsia="zh-CN"/>
              </w:rPr>
              <w:t>Nr.</w:t>
            </w:r>
          </w:p>
        </w:tc>
        <w:tc>
          <w:tcPr>
            <w:tcW w:w="3388" w:type="dxa"/>
          </w:tcPr>
          <w:p w14:paraId="63297BC2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color w:val="000000"/>
                <w:sz w:val="24"/>
                <w:szCs w:val="24"/>
                <w:lang w:eastAsia="zh-CN"/>
              </w:rPr>
              <w:t>Įrangos pavadinimas</w:t>
            </w:r>
          </w:p>
        </w:tc>
        <w:tc>
          <w:tcPr>
            <w:tcW w:w="6075" w:type="dxa"/>
          </w:tcPr>
          <w:p w14:paraId="497DA881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color w:val="000000"/>
                <w:sz w:val="24"/>
                <w:szCs w:val="24"/>
                <w:lang w:eastAsia="zh-CN"/>
              </w:rPr>
              <w:t>Aprašymas</w:t>
            </w:r>
          </w:p>
        </w:tc>
        <w:tc>
          <w:tcPr>
            <w:tcW w:w="896" w:type="dxa"/>
          </w:tcPr>
          <w:p w14:paraId="74B62D55" w14:textId="77777777" w:rsidR="002F3B90" w:rsidRPr="002F3B90" w:rsidRDefault="002F3B90" w:rsidP="002F3B90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b/>
                <w:color w:val="000000"/>
                <w:sz w:val="24"/>
                <w:szCs w:val="24"/>
                <w:lang w:eastAsia="zh-CN"/>
              </w:rPr>
              <w:t>Kiekis</w:t>
            </w:r>
          </w:p>
        </w:tc>
      </w:tr>
      <w:tr w:rsidR="002F3B90" w:rsidRPr="002F3B90" w14:paraId="59BB954D" w14:textId="77777777" w:rsidTr="00B41819">
        <w:trPr>
          <w:trHeight w:val="655"/>
        </w:trPr>
        <w:tc>
          <w:tcPr>
            <w:tcW w:w="884" w:type="dxa"/>
            <w:vAlign w:val="center"/>
          </w:tcPr>
          <w:p w14:paraId="7B32AFF1" w14:textId="77777777" w:rsidR="002F3B90" w:rsidRPr="002F3B90" w:rsidRDefault="002F3B90" w:rsidP="002F3B9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2F3B90">
              <w:rPr>
                <w:sz w:val="24"/>
                <w:szCs w:val="24"/>
              </w:rPr>
              <w:t>1.</w:t>
            </w:r>
          </w:p>
        </w:tc>
        <w:tc>
          <w:tcPr>
            <w:tcW w:w="3388" w:type="dxa"/>
          </w:tcPr>
          <w:p w14:paraId="53C0EF58" w14:textId="5A4F4611" w:rsidR="00936E1A" w:rsidRPr="00F456D1" w:rsidRDefault="00766B56" w:rsidP="002F3B90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IBM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Radar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programinis sprendimas</w:t>
            </w:r>
          </w:p>
          <w:p w14:paraId="45EE6E8B" w14:textId="331BFCE0" w:rsidR="002F3B90" w:rsidRPr="002F3B90" w:rsidRDefault="002F3B90" w:rsidP="002F3B90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2F3B90">
              <w:rPr>
                <w:color w:val="000000"/>
                <w:sz w:val="24"/>
                <w:szCs w:val="24"/>
                <w:lang w:eastAsia="zh-CN"/>
              </w:rPr>
              <w:t xml:space="preserve"> (E0AE3ZX-BL-COM-  RNW)</w:t>
            </w:r>
          </w:p>
        </w:tc>
        <w:tc>
          <w:tcPr>
            <w:tcW w:w="6075" w:type="dxa"/>
          </w:tcPr>
          <w:p w14:paraId="55A46AD5" w14:textId="44B6D806" w:rsidR="002F3B90" w:rsidRPr="002F3B90" w:rsidRDefault="00A30D77" w:rsidP="002F3B90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IBM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Security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QRadar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Suite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Software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100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Resource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Unit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Annual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Subscription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&amp;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Support</w:t>
            </w:r>
            <w:proofErr w:type="spellEnd"/>
            <w:r w:rsidRPr="00F456D1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456D1">
              <w:rPr>
                <w:color w:val="000000"/>
                <w:sz w:val="24"/>
                <w:szCs w:val="24"/>
                <w:lang w:eastAsia="zh-CN"/>
              </w:rPr>
              <w:t>Renewal</w:t>
            </w:r>
            <w:proofErr w:type="spellEnd"/>
          </w:p>
        </w:tc>
        <w:tc>
          <w:tcPr>
            <w:tcW w:w="896" w:type="dxa"/>
          </w:tcPr>
          <w:p w14:paraId="1FA3608C" w14:textId="77777777" w:rsidR="002F3B90" w:rsidRPr="002F3B90" w:rsidRDefault="002F3B90" w:rsidP="002F3B9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2F3B90">
              <w:rPr>
                <w:rFonts w:eastAsia="Calibri"/>
                <w:color w:val="000000"/>
                <w:sz w:val="24"/>
                <w:szCs w:val="24"/>
                <w:lang w:val="en-US"/>
              </w:rPr>
              <w:t>123</w:t>
            </w:r>
          </w:p>
        </w:tc>
      </w:tr>
    </w:tbl>
    <w:p w14:paraId="1AD45805" w14:textId="77777777" w:rsidR="002F3B90" w:rsidRPr="00BA45F2" w:rsidRDefault="002F3B90" w:rsidP="004823BF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CBC1023" w14:textId="305D51DF" w:rsidR="0015299F" w:rsidRDefault="0015299F" w:rsidP="004823B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lastRenderedPageBreak/>
        <w:t>6 Pirkimo dalis:</w:t>
      </w:r>
      <w:r w:rsidR="00632CC7" w:rsidRPr="00632CC7">
        <w:t xml:space="preserve"> </w:t>
      </w:r>
      <w:proofErr w:type="spellStart"/>
      <w:r w:rsidR="00632CC7" w:rsidRPr="00632CC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Web</w:t>
      </w:r>
      <w:proofErr w:type="spellEnd"/>
      <w:r w:rsidR="00632CC7" w:rsidRPr="00632CC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 xml:space="preserve"> svetainių patikros programinės įrangos </w:t>
      </w:r>
      <w:proofErr w:type="spellStart"/>
      <w:r w:rsidR="00632CC7" w:rsidRPr="00632CC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Invicti</w:t>
      </w:r>
      <w:proofErr w:type="spellEnd"/>
      <w:r w:rsidR="00632CC7" w:rsidRPr="00632CC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 xml:space="preserve"> licencijos palaikymas</w:t>
      </w:r>
    </w:p>
    <w:p w14:paraId="13794408" w14:textId="77777777" w:rsidR="00B41819" w:rsidRDefault="00B41819" w:rsidP="004823B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</w:p>
    <w:p w14:paraId="679C1EA9" w14:textId="77777777" w:rsidR="00F456D1" w:rsidRPr="00F456D1" w:rsidRDefault="00F456D1" w:rsidP="00F456D1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Tiekėjas turi pateikti Perkančiosios organizacijos naudojamos </w:t>
      </w:r>
      <w:proofErr w:type="spellStart"/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Web</w:t>
      </w:r>
      <w:proofErr w:type="spellEnd"/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svetainių patikros programinės įrangos </w:t>
      </w:r>
      <w:proofErr w:type="spellStart"/>
      <w:r w:rsidRPr="00F456D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Invicti</w:t>
      </w:r>
      <w:proofErr w:type="spellEnd"/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, „</w:t>
      </w:r>
      <w:proofErr w:type="spellStart"/>
      <w:r w:rsidRPr="00F456D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Invicti</w:t>
      </w:r>
      <w:proofErr w:type="spellEnd"/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</w:t>
      </w:r>
      <w:r w:rsidRPr="00F456D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Standard </w:t>
      </w:r>
      <w:proofErr w:type="spellStart"/>
      <w:r w:rsidRPr="00F456D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Consultant</w:t>
      </w:r>
      <w:proofErr w:type="spellEnd"/>
      <w:r w:rsidRPr="00F456D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“ licencijos </w:t>
      </w:r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palaikymą ne trumpiau kaip iki </w:t>
      </w:r>
      <w:r w:rsidRPr="00F456D1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2029 m. birželio 8 d</w:t>
      </w:r>
      <w:r w:rsidRPr="00F456D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. Perkančioji organizacija mokėjimus vykdys gegužės-birželio mėnesiais kas vienerius metus.  </w:t>
      </w:r>
    </w:p>
    <w:p w14:paraId="6B512BE2" w14:textId="77777777" w:rsidR="00F456D1" w:rsidRPr="00F456D1" w:rsidRDefault="00F456D1" w:rsidP="00F456D1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</w:p>
    <w:tbl>
      <w:tblPr>
        <w:tblStyle w:val="Lentelstinklelis"/>
        <w:tblW w:w="11138" w:type="dxa"/>
        <w:tblLook w:val="04A0" w:firstRow="1" w:lastRow="0" w:firstColumn="1" w:lastColumn="0" w:noHBand="0" w:noVBand="1"/>
      </w:tblPr>
      <w:tblGrid>
        <w:gridCol w:w="5524"/>
        <w:gridCol w:w="4676"/>
        <w:gridCol w:w="938"/>
      </w:tblGrid>
      <w:tr w:rsidR="00F456D1" w:rsidRPr="00F456D1" w14:paraId="74BD58F8" w14:textId="77777777" w:rsidTr="00B41819">
        <w:tc>
          <w:tcPr>
            <w:tcW w:w="5524" w:type="dxa"/>
          </w:tcPr>
          <w:p w14:paraId="240D6BEC" w14:textId="77777777" w:rsidR="00F456D1" w:rsidRPr="00F456D1" w:rsidRDefault="00F456D1" w:rsidP="00F456D1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b/>
                <w:color w:val="000000"/>
                <w:sz w:val="24"/>
                <w:szCs w:val="24"/>
                <w:lang w:eastAsia="zh-CN"/>
              </w:rPr>
              <w:t>Programinės įrangos licencijos pavadinimas</w:t>
            </w:r>
          </w:p>
        </w:tc>
        <w:tc>
          <w:tcPr>
            <w:tcW w:w="4676" w:type="dxa"/>
          </w:tcPr>
          <w:p w14:paraId="31F20916" w14:textId="77777777" w:rsidR="00F456D1" w:rsidRPr="00F456D1" w:rsidRDefault="00F456D1" w:rsidP="00F456D1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b/>
                <w:color w:val="000000"/>
                <w:sz w:val="24"/>
                <w:szCs w:val="24"/>
                <w:lang w:eastAsia="zh-CN"/>
              </w:rPr>
              <w:t>Produkto kodas</w:t>
            </w:r>
          </w:p>
        </w:tc>
        <w:tc>
          <w:tcPr>
            <w:tcW w:w="938" w:type="dxa"/>
          </w:tcPr>
          <w:p w14:paraId="2D536E5B" w14:textId="77777777" w:rsidR="00F456D1" w:rsidRPr="00F456D1" w:rsidRDefault="00F456D1" w:rsidP="00F456D1">
            <w:pPr>
              <w:suppressAutoHyphens/>
              <w:spacing w:after="120"/>
              <w:jc w:val="both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b/>
                <w:color w:val="000000"/>
                <w:sz w:val="24"/>
                <w:szCs w:val="24"/>
                <w:lang w:eastAsia="zh-CN"/>
              </w:rPr>
              <w:t>Kiekis, metais</w:t>
            </w:r>
          </w:p>
        </w:tc>
      </w:tr>
      <w:tr w:rsidR="00F456D1" w:rsidRPr="00F456D1" w14:paraId="129690CD" w14:textId="77777777" w:rsidTr="00B41819">
        <w:tc>
          <w:tcPr>
            <w:tcW w:w="5524" w:type="dxa"/>
          </w:tcPr>
          <w:p w14:paraId="1F0B1FFA" w14:textId="77777777" w:rsidR="00F456D1" w:rsidRPr="00F456D1" w:rsidRDefault="00F456D1" w:rsidP="00F456D1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sz w:val="24"/>
                <w:szCs w:val="24"/>
                <w:lang w:eastAsia="zh-CN"/>
              </w:rPr>
              <w:t>„</w:t>
            </w:r>
            <w:proofErr w:type="spellStart"/>
            <w:r w:rsidRPr="00F456D1">
              <w:rPr>
                <w:sz w:val="24"/>
                <w:szCs w:val="24"/>
                <w:lang w:eastAsia="zh-CN"/>
              </w:rPr>
              <w:t>Invicti</w:t>
            </w:r>
            <w:proofErr w:type="spellEnd"/>
            <w:r w:rsidRPr="00F456D1">
              <w:rPr>
                <w:sz w:val="24"/>
                <w:szCs w:val="24"/>
                <w:lang w:eastAsia="zh-CN"/>
              </w:rPr>
              <w:t xml:space="preserve"> Standard </w:t>
            </w:r>
            <w:proofErr w:type="spellStart"/>
            <w:r w:rsidRPr="00F456D1">
              <w:rPr>
                <w:sz w:val="24"/>
                <w:szCs w:val="24"/>
                <w:lang w:eastAsia="zh-CN"/>
              </w:rPr>
              <w:t>Consultant</w:t>
            </w:r>
            <w:proofErr w:type="spellEnd"/>
            <w:r w:rsidRPr="00F456D1">
              <w:rPr>
                <w:sz w:val="24"/>
                <w:szCs w:val="24"/>
                <w:lang w:eastAsia="zh-CN"/>
              </w:rPr>
              <w:t>“</w:t>
            </w:r>
          </w:p>
        </w:tc>
        <w:tc>
          <w:tcPr>
            <w:tcW w:w="4676" w:type="dxa"/>
          </w:tcPr>
          <w:p w14:paraId="08D6734B" w14:textId="77777777" w:rsidR="00F456D1" w:rsidRPr="00F456D1" w:rsidRDefault="00F456D1" w:rsidP="00F456D1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color w:val="000000"/>
                <w:sz w:val="24"/>
                <w:szCs w:val="24"/>
                <w:lang w:eastAsia="zh-CN"/>
              </w:rPr>
              <w:t>NDSC</w:t>
            </w:r>
          </w:p>
        </w:tc>
        <w:tc>
          <w:tcPr>
            <w:tcW w:w="938" w:type="dxa"/>
          </w:tcPr>
          <w:p w14:paraId="2611C3F0" w14:textId="77777777" w:rsidR="00F456D1" w:rsidRPr="00F456D1" w:rsidRDefault="00F456D1" w:rsidP="00F456D1">
            <w:pPr>
              <w:suppressAutoHyphens/>
              <w:spacing w:after="12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F456D1">
              <w:rPr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</w:tbl>
    <w:p w14:paraId="239F06F8" w14:textId="77777777" w:rsidR="00632CC7" w:rsidRDefault="00632CC7" w:rsidP="004823B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</w:p>
    <w:p w14:paraId="3D40873C" w14:textId="77777777" w:rsidR="00632CC7" w:rsidRDefault="00632CC7" w:rsidP="004823B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</w:p>
    <w:p w14:paraId="064E08FF" w14:textId="05EE2989" w:rsidR="004823BF" w:rsidRDefault="00172756" w:rsidP="004823B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  <w:r w:rsidRPr="00ED5FD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7 pirkimo dalis: Vaizdo redagavimo programi</w:t>
      </w:r>
      <w:r w:rsidR="00D0306D" w:rsidRPr="00ED5FD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 xml:space="preserve">nės įrangos </w:t>
      </w:r>
      <w:r w:rsidR="007B044F" w:rsidRPr="00ED5FD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licencijų palaikym</w:t>
      </w:r>
      <w:r w:rsidR="006121F4" w:rsidRPr="00ED5FD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as</w:t>
      </w:r>
    </w:p>
    <w:p w14:paraId="56C8AB02" w14:textId="77777777" w:rsidR="00ED5FD5" w:rsidRPr="00ED5FD5" w:rsidRDefault="00ED5FD5" w:rsidP="004823B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</w:p>
    <w:p w14:paraId="5E590598" w14:textId="420435B8" w:rsidR="00F64B2A" w:rsidRPr="00F64B2A" w:rsidRDefault="00ED5FD5" w:rsidP="00F64B2A">
      <w:pPr>
        <w:suppressAutoHyphens/>
        <w:spacing w:after="120" w:line="240" w:lineRule="auto"/>
        <w:ind w:left="284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7.</w:t>
      </w:r>
      <w:r w:rsidR="00F64B2A" w:rsidRPr="00F64B2A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1</w:t>
      </w:r>
      <w:r w:rsidR="00917077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.</w:t>
      </w:r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Creative </w:t>
      </w:r>
      <w:proofErr w:type="spellStart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Cloud</w:t>
      </w:r>
      <w:proofErr w:type="spellEnd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for</w:t>
      </w:r>
      <w:proofErr w:type="spellEnd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Enterprise</w:t>
      </w:r>
      <w:proofErr w:type="spellEnd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All</w:t>
      </w:r>
      <w:proofErr w:type="spellEnd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Apps</w:t>
      </w:r>
      <w:proofErr w:type="spellEnd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Education</w:t>
      </w:r>
      <w:proofErr w:type="spellEnd"/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r w:rsidR="00F64B2A">
        <w:rPr>
          <w:rFonts w:ascii="Times New Roman" w:eastAsia="Times New Roman" w:hAnsi="Times New Roman" w:cs="Times New Roman"/>
          <w:b/>
          <w:kern w:val="0"/>
          <w14:ligatures w14:val="none"/>
        </w:rPr>
        <w:t>NAMED</w:t>
      </w:r>
      <w:r w:rsidR="00F64B2A" w:rsidRPr="00F64B2A">
        <w:rPr>
          <w:rFonts w:ascii="Times New Roman" w:eastAsia="Times New Roman" w:hAnsi="Times New Roman" w:cs="Times New Roman"/>
          <w:b/>
          <w:kern w:val="0"/>
          <w14:ligatures w14:val="none"/>
        </w:rPr>
        <w:t>“ arba lygiavertė  programinė įranga</w:t>
      </w:r>
      <w:r w:rsidR="00106C60">
        <w:rPr>
          <w:rFonts w:ascii="Times New Roman" w:eastAsia="Times New Roman" w:hAnsi="Times New Roman" w:cs="Times New Roman"/>
          <w:b/>
          <w:kern w:val="0"/>
          <w14:ligatures w14:val="none"/>
        </w:rPr>
        <w:t>.</w:t>
      </w: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0"/>
        <w:gridCol w:w="5389"/>
        <w:gridCol w:w="5038"/>
      </w:tblGrid>
      <w:tr w:rsidR="00F64B2A" w:rsidRPr="00F456D1" w14:paraId="5505C7C7" w14:textId="77777777" w:rsidTr="00B4181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D3DE9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Eil.</w:t>
            </w:r>
          </w:p>
          <w:p w14:paraId="2FFCBB82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Nr.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235FC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Reikalaujama charakteristika ne blogiau kaip arba lygiavertė (pateiktos nuorodos į standartus/ technologijas/ prekės ženklus yra tik rekomendacinio pobūdžio, todėl standartai/ technologijos/ prekės ženklai gali būti pakeisti lygiaverčiais)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CDAA2A" w14:textId="77777777" w:rsidR="00F64B2A" w:rsidRPr="00F456D1" w:rsidRDefault="00F64B2A" w:rsidP="00F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Prekės pavadinimas, tiekėjo siūlomos tikslios charakteristikos ((</w:t>
            </w:r>
            <w:r w:rsidRPr="00F456D1">
              <w:rPr>
                <w:rFonts w:ascii="Times New Roman" w:eastAsia="Times New Roman" w:hAnsi="Times New Roman" w:cs="Times New Roman"/>
                <w:b/>
                <w:i/>
                <w:kern w:val="0"/>
                <w14:ligatures w14:val="none"/>
              </w:rPr>
              <w:t>Užpildo tiekėjas)</w:t>
            </w:r>
          </w:p>
        </w:tc>
      </w:tr>
      <w:tr w:rsidR="00F64B2A" w:rsidRPr="00F456D1" w14:paraId="78BFFBA7" w14:textId="77777777" w:rsidTr="00B41819">
        <w:trPr>
          <w:trHeight w:val="98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CDF1D0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C28E35" w14:textId="2C0566E1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Vaizdų redagavimo programinės įrangos  „Creative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Cloud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Enterprise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All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Apps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Education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“ arba lygiavertės įrangos paketo anglų kalba vieno vartotojo licencij</w:t>
            </w:r>
            <w:r w:rsidR="00C340E5"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os palaikymas</w:t>
            </w: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5255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5F2160DE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u w:val="single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Cs/>
                <w:i/>
                <w:kern w:val="0"/>
                <w:u w:val="single"/>
                <w14:ligatures w14:val="none"/>
              </w:rPr>
              <w:t>(nurodyti tikslų programinės įrangos licencijos pavadinimą ir prekės kodą)</w:t>
            </w:r>
          </w:p>
          <w:p w14:paraId="1E8E0442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u w:val="single"/>
                <w14:ligatures w14:val="none"/>
              </w:rPr>
            </w:pPr>
          </w:p>
          <w:p w14:paraId="49462920" w14:textId="6471DF2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Licencij</w:t>
            </w:r>
            <w:r w:rsidR="005B1553"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os laikotarpis</w:t>
            </w: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(nurodyti laikotarpį)</w:t>
            </w: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laikotarpiui</w:t>
            </w:r>
          </w:p>
          <w:p w14:paraId="23A47F9A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u w:val="single"/>
                <w14:ligatures w14:val="none"/>
              </w:rPr>
            </w:pPr>
          </w:p>
        </w:tc>
      </w:tr>
      <w:tr w:rsidR="00F64B2A" w:rsidRPr="00F456D1" w14:paraId="52BDD15C" w14:textId="77777777" w:rsidTr="00B41819">
        <w:trPr>
          <w:trHeight w:val="3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262528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6C7A85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Programinės įrangos paketo sudėtyje turi būti:</w:t>
            </w:r>
          </w:p>
          <w:p w14:paraId="5EA53E6B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Photoshop,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Illustrator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InDesign,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Dreamweaver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Premiere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Pro,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After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Effects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Acrobat Pro arba lygiavertė programinė įranga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839D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64B2A" w:rsidRPr="00F456D1" w14:paraId="3936610F" w14:textId="77777777" w:rsidTr="00B41819">
        <w:trPr>
          <w:trHeight w:val="3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15A085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BBEFF2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Licencijavimo tipas – vartotojui priskiriama licencija (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Named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User</w:t>
            </w: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0AC2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64B2A" w:rsidRPr="00F456D1" w14:paraId="7079B2DD" w14:textId="77777777" w:rsidTr="00B41819">
        <w:trPr>
          <w:trHeight w:val="3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365935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4.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094183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Licencijų administratorius turi turėti galimybę:</w:t>
            </w:r>
          </w:p>
          <w:p w14:paraId="642310C9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priskirti licenciją konkrečiam vartotojui (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el.pašto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adresui);</w:t>
            </w:r>
          </w:p>
          <w:p w14:paraId="3047D2D3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licencijos prenumeratos galiojimo laikotarpiui pakeisti licencijos vartotoją;</w:t>
            </w:r>
          </w:p>
          <w:p w14:paraId="4E6FC065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matyti visas organizacijos licencijas ir jų vartotojus vienoje konsolėje.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B111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07CFB263" w14:textId="77777777" w:rsidR="00F64B2A" w:rsidRPr="00F456D1" w:rsidRDefault="00F64B2A" w:rsidP="00F64B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0B28A5" w14:textId="77777777" w:rsidR="00622E18" w:rsidRDefault="00622E18" w:rsidP="00106C60">
      <w:pPr>
        <w:suppressAutoHyphens/>
        <w:spacing w:after="120" w:line="240" w:lineRule="auto"/>
        <w:ind w:left="284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</w:p>
    <w:p w14:paraId="521C3A46" w14:textId="552A7D06" w:rsidR="00F64B2A" w:rsidRPr="00F456D1" w:rsidRDefault="00ED5FD5" w:rsidP="00106C60">
      <w:pPr>
        <w:suppressAutoHyphens/>
        <w:spacing w:after="120" w:line="240" w:lineRule="auto"/>
        <w:ind w:left="284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  <w:r w:rsidRPr="00F456D1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7.</w:t>
      </w:r>
      <w:r w:rsidR="00F64B2A" w:rsidRPr="00F456D1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2</w:t>
      </w:r>
      <w:r w:rsidR="00917077" w:rsidRPr="00F456D1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.</w:t>
      </w:r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Creative </w:t>
      </w:r>
      <w:proofErr w:type="spellStart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>Cloud</w:t>
      </w:r>
      <w:proofErr w:type="spellEnd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>for</w:t>
      </w:r>
      <w:proofErr w:type="spellEnd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>Enterprise</w:t>
      </w:r>
      <w:proofErr w:type="spellEnd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>All</w:t>
      </w:r>
      <w:proofErr w:type="spellEnd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>Apps</w:t>
      </w:r>
      <w:proofErr w:type="spellEnd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</w:t>
      </w:r>
      <w:proofErr w:type="spellStart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>Education</w:t>
      </w:r>
      <w:proofErr w:type="spellEnd"/>
      <w:r w:rsidR="00F64B2A" w:rsidRPr="00F456D1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HEAD“ arba lygiavertė  programinė įranga</w:t>
      </w:r>
      <w:r w:rsidR="00106C60" w:rsidRPr="00F456D1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.</w:t>
      </w: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0"/>
        <w:gridCol w:w="5400"/>
        <w:gridCol w:w="5027"/>
      </w:tblGrid>
      <w:tr w:rsidR="00F64B2A" w:rsidRPr="00F456D1" w14:paraId="5A8FEE91" w14:textId="77777777" w:rsidTr="002F7AF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4623A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Eil.</w:t>
            </w:r>
          </w:p>
          <w:p w14:paraId="7D6919E4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Nr.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34354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Reikalaujama charakteristika</w:t>
            </w:r>
          </w:p>
          <w:p w14:paraId="320ABEF7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ne blogiau kaip arba lygiavertė (pateiktos nuorodos į standartus/ technologijas/ prekės </w:t>
            </w: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lastRenderedPageBreak/>
              <w:t>ženklus yra tik rekomendacinio pobūdžio, todėl standartai/ technologijos/ prekės ženklai gali būti pakeisti lygiaverčiais)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4CCE37" w14:textId="77777777" w:rsidR="00F64B2A" w:rsidRPr="00F456D1" w:rsidRDefault="00F64B2A" w:rsidP="00F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lastRenderedPageBreak/>
              <w:t>Prekės pavadinimas, tiekėjo siūlomos tikslios charakteristikos ((</w:t>
            </w:r>
            <w:r w:rsidRPr="00F456D1">
              <w:rPr>
                <w:rFonts w:ascii="Times New Roman" w:eastAsia="Times New Roman" w:hAnsi="Times New Roman" w:cs="Times New Roman"/>
                <w:b/>
                <w:i/>
                <w:kern w:val="0"/>
                <w14:ligatures w14:val="none"/>
              </w:rPr>
              <w:t>Užpildo tiekėjas)</w:t>
            </w:r>
          </w:p>
        </w:tc>
      </w:tr>
      <w:tr w:rsidR="00F64B2A" w:rsidRPr="00F456D1" w14:paraId="62DB7F79" w14:textId="77777777" w:rsidTr="002F7AF2">
        <w:trPr>
          <w:trHeight w:val="98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C021AB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4264E4" w14:textId="77777777" w:rsidR="00BB1DBD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Vaizdų redagavimo programinės įrangos  „Creative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Cloud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Enterprise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All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Apps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Education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“ arba lygiavertės įrangos paketo anglų kalba vieno vartotojo licencij</w:t>
            </w:r>
            <w:r w:rsidR="00C340E5"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os palaikymas</w:t>
            </w:r>
          </w:p>
          <w:p w14:paraId="0BD873AB" w14:textId="6648893F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12BC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0E0D5ED6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u w:val="single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bCs/>
                <w:i/>
                <w:kern w:val="0"/>
                <w:u w:val="single"/>
                <w14:ligatures w14:val="none"/>
              </w:rPr>
              <w:t>(nurodyti tikslų programinės įrangos licencijos pavadinimą ir prekės kodą)</w:t>
            </w:r>
          </w:p>
          <w:p w14:paraId="31FBF57C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u w:val="single"/>
                <w14:ligatures w14:val="none"/>
              </w:rPr>
            </w:pPr>
          </w:p>
          <w:p w14:paraId="2A05634D" w14:textId="0E7E4230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Licencij</w:t>
            </w:r>
            <w:r w:rsidR="006269BF"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os palaikymas</w:t>
            </w: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(nurodyti laikotarpį)</w:t>
            </w: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laikotarpiui</w:t>
            </w:r>
          </w:p>
          <w:p w14:paraId="2BBF3EDD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u w:val="single"/>
                <w14:ligatures w14:val="none"/>
              </w:rPr>
            </w:pPr>
          </w:p>
        </w:tc>
      </w:tr>
      <w:tr w:rsidR="00F64B2A" w:rsidRPr="00F456D1" w14:paraId="0425ACC4" w14:textId="77777777" w:rsidTr="002F7AF2">
        <w:trPr>
          <w:trHeight w:val="3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B620F9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1BA607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Programinės įrangos paketo sudėtyje turi būti:</w:t>
            </w:r>
          </w:p>
          <w:p w14:paraId="6EBD55DF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Photoshop,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Illustrator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InDesign,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Dreamweaver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Premiere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Pro,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After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Effects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Acrobat Pro arba lygiavertė programinė įranga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4B9D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64B2A" w:rsidRPr="00F456D1" w14:paraId="09BBF83F" w14:textId="77777777" w:rsidTr="002F7AF2">
        <w:trPr>
          <w:trHeight w:val="3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618FE1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D978D1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Licencijavimo tipas – įrenginiui priskiriama licencija (</w:t>
            </w:r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HED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Shared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 xml:space="preserve"> </w:t>
            </w:r>
            <w:proofErr w:type="spellStart"/>
            <w:r w:rsidRPr="00F456D1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Device</w:t>
            </w:r>
            <w:proofErr w:type="spellEnd"/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A7BE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64B2A" w:rsidRPr="00F456D1" w14:paraId="7F9B8A4C" w14:textId="77777777" w:rsidTr="002F7AF2">
        <w:trPr>
          <w:trHeight w:val="3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2F42A9" w14:textId="77777777" w:rsidR="00F64B2A" w:rsidRPr="00F456D1" w:rsidRDefault="00F64B2A" w:rsidP="00F64B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4. 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1D0298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Licencijų administratorius turi turėti galimybę:</w:t>
            </w:r>
          </w:p>
          <w:p w14:paraId="06F959B6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priskirti licenciją konkrečiam kompiuteriui;</w:t>
            </w:r>
          </w:p>
          <w:p w14:paraId="26F36273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licencijos prenumeratos galiojimo laikotarpiui pakeisti priskyrimą konkrečiam kompiuteriui;</w:t>
            </w:r>
          </w:p>
          <w:p w14:paraId="6214AC9E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456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matyti visas organizacijos licencijas vienoje konsolėje.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173E" w14:textId="77777777" w:rsidR="00F64B2A" w:rsidRPr="00F456D1" w:rsidRDefault="00F64B2A" w:rsidP="00F64B2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0D159194" w14:textId="77777777" w:rsidR="00F64B2A" w:rsidRPr="00F64B2A" w:rsidRDefault="00F64B2A" w:rsidP="00F64B2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sectPr w:rsidR="00F64B2A" w:rsidRPr="00F64B2A" w:rsidSect="002F7AF2">
      <w:pgSz w:w="11906" w:h="16838" w:code="9"/>
      <w:pgMar w:top="1701" w:right="284" w:bottom="1134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E0DF2"/>
    <w:multiLevelType w:val="hybridMultilevel"/>
    <w:tmpl w:val="D4C664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C35940"/>
    <w:multiLevelType w:val="hybridMultilevel"/>
    <w:tmpl w:val="D4C664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C01404"/>
    <w:multiLevelType w:val="multilevel"/>
    <w:tmpl w:val="02B07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991014537">
    <w:abstractNumId w:val="1"/>
  </w:num>
  <w:num w:numId="2" w16cid:durableId="1839223906">
    <w:abstractNumId w:val="2"/>
  </w:num>
  <w:num w:numId="3" w16cid:durableId="23085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B2A"/>
    <w:rsid w:val="000356D1"/>
    <w:rsid w:val="00071C70"/>
    <w:rsid w:val="000C016F"/>
    <w:rsid w:val="000E0B3E"/>
    <w:rsid w:val="00106C60"/>
    <w:rsid w:val="0015299F"/>
    <w:rsid w:val="00172756"/>
    <w:rsid w:val="002B0D8B"/>
    <w:rsid w:val="002D23F8"/>
    <w:rsid w:val="002E7EE7"/>
    <w:rsid w:val="002F3B90"/>
    <w:rsid w:val="002F7AF2"/>
    <w:rsid w:val="00300942"/>
    <w:rsid w:val="00363469"/>
    <w:rsid w:val="003D31DF"/>
    <w:rsid w:val="004260AB"/>
    <w:rsid w:val="004823BF"/>
    <w:rsid w:val="004D1808"/>
    <w:rsid w:val="00513328"/>
    <w:rsid w:val="005B1553"/>
    <w:rsid w:val="006121F4"/>
    <w:rsid w:val="00622E18"/>
    <w:rsid w:val="006269BF"/>
    <w:rsid w:val="00632CC7"/>
    <w:rsid w:val="00766B56"/>
    <w:rsid w:val="00772E68"/>
    <w:rsid w:val="00774641"/>
    <w:rsid w:val="007A6735"/>
    <w:rsid w:val="007B044F"/>
    <w:rsid w:val="007C24CF"/>
    <w:rsid w:val="007E49D2"/>
    <w:rsid w:val="00855DFC"/>
    <w:rsid w:val="008D54D2"/>
    <w:rsid w:val="009024C9"/>
    <w:rsid w:val="00902C81"/>
    <w:rsid w:val="00917077"/>
    <w:rsid w:val="00936E1A"/>
    <w:rsid w:val="00A30D77"/>
    <w:rsid w:val="00B41819"/>
    <w:rsid w:val="00B4210E"/>
    <w:rsid w:val="00BB1DBD"/>
    <w:rsid w:val="00C234D7"/>
    <w:rsid w:val="00C31238"/>
    <w:rsid w:val="00C340E5"/>
    <w:rsid w:val="00C670DC"/>
    <w:rsid w:val="00CA3C28"/>
    <w:rsid w:val="00CE3EF7"/>
    <w:rsid w:val="00CF74BA"/>
    <w:rsid w:val="00D0306D"/>
    <w:rsid w:val="00D14D49"/>
    <w:rsid w:val="00D4143B"/>
    <w:rsid w:val="00D6277A"/>
    <w:rsid w:val="00DF6FEA"/>
    <w:rsid w:val="00E15E1B"/>
    <w:rsid w:val="00E71207"/>
    <w:rsid w:val="00ED5FD5"/>
    <w:rsid w:val="00F456D1"/>
    <w:rsid w:val="00F64B2A"/>
    <w:rsid w:val="00F65264"/>
    <w:rsid w:val="00F714BE"/>
    <w:rsid w:val="00F7245B"/>
    <w:rsid w:val="00F8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EAED8"/>
  <w15:chartTrackingRefBased/>
  <w15:docId w15:val="{23792AA6-1988-4E06-8A1F-9B295620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64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4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4B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4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4B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4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4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4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4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4B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4B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4B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4B2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4B2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4B2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4B2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4B2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4B2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4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4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4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4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4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4B2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4B2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64B2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4B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4B2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4B2A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qFormat/>
    <w:rsid w:val="002F3B9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6020</Words>
  <Characters>3432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Raimondas Jakštas</cp:lastModifiedBy>
  <cp:revision>2</cp:revision>
  <dcterms:created xsi:type="dcterms:W3CDTF">2026-03-18T14:42:00Z</dcterms:created>
  <dcterms:modified xsi:type="dcterms:W3CDTF">2026-03-18T14:42:00Z</dcterms:modified>
</cp:coreProperties>
</file>